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4B" w:rsidRPr="00632B05" w:rsidRDefault="00985D4B" w:rsidP="00985D4B">
      <w:pPr>
        <w:spacing w:line="352" w:lineRule="auto"/>
        <w:ind w:left="260" w:right="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32B05">
        <w:rPr>
          <w:rFonts w:ascii="Times New Roman" w:eastAsia="Arial" w:hAnsi="Times New Roman" w:cs="Times New Roman"/>
          <w:b/>
          <w:sz w:val="24"/>
          <w:szCs w:val="24"/>
        </w:rPr>
        <w:t>PESQUISA DE PREÇO</w:t>
      </w:r>
    </w:p>
    <w:p w:rsidR="00985D4B" w:rsidRDefault="00985D4B" w:rsidP="00985D4B">
      <w:pPr>
        <w:spacing w:line="352" w:lineRule="auto"/>
        <w:ind w:left="260"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85D4B" w:rsidRDefault="00985D4B" w:rsidP="00632B05">
      <w:pPr>
        <w:spacing w:line="352" w:lineRule="auto"/>
        <w:ind w:left="26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SERIVÇO:</w:t>
      </w:r>
      <w:r w:rsidR="00632B05">
        <w:rPr>
          <w:rFonts w:ascii="Times New Roman" w:eastAsia="Arial" w:hAnsi="Times New Roman" w:cs="Times New Roman"/>
          <w:sz w:val="24"/>
          <w:szCs w:val="24"/>
        </w:rPr>
        <w:t xml:space="preserve"> CREDENCIAMENTO DE ELETRICISTA PARA A CÂMARA MUNICIPAL DE AGRONÔMICA. </w:t>
      </w:r>
      <w:bookmarkStart w:id="0" w:name="_GoBack"/>
      <w:bookmarkEnd w:id="0"/>
    </w:p>
    <w:p w:rsidR="00985D4B" w:rsidRDefault="00985D4B" w:rsidP="00985D4B">
      <w:pPr>
        <w:spacing w:line="352" w:lineRule="auto"/>
        <w:ind w:left="26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Foi realizada a pesquisa de preços utilizando os seguintes parâmetros, observado o Decreto que estabelece critérios para formação do valor das contratações públicas pela Lei Federal nº 14.133/2021:</w:t>
      </w:r>
    </w:p>
    <w:p w:rsidR="00985D4B" w:rsidRDefault="00985D4B" w:rsidP="00985D4B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740"/>
        <w:gridCol w:w="4540"/>
        <w:gridCol w:w="660"/>
        <w:gridCol w:w="1080"/>
      </w:tblGrid>
      <w:tr w:rsidR="00985D4B" w:rsidTr="00985D4B">
        <w:trPr>
          <w:trHeight w:val="276"/>
        </w:trPr>
        <w:tc>
          <w:tcPr>
            <w:tcW w:w="80" w:type="dxa"/>
            <w:vAlign w:val="bottom"/>
            <w:hideMark/>
          </w:tcPr>
          <w:p w:rsidR="00985D4B" w:rsidRDefault="00985D4B">
            <w:pPr>
              <w:spacing w:line="0" w:lineRule="atLeast"/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  <w:t>(</w:t>
            </w:r>
          </w:p>
        </w:tc>
        <w:tc>
          <w:tcPr>
            <w:tcW w:w="9000" w:type="dxa"/>
            <w:gridSpan w:val="4"/>
            <w:vAlign w:val="bottom"/>
            <w:hideMark/>
          </w:tcPr>
          <w:p w:rsidR="00985D4B" w:rsidRDefault="00985D4B">
            <w:pPr>
              <w:spacing w:line="0" w:lineRule="atLeast"/>
              <w:ind w:left="26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I.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Portal Nacional de Contratações Públicas</w:t>
            </w:r>
          </w:p>
        </w:tc>
      </w:tr>
      <w:tr w:rsidR="00985D4B" w:rsidTr="00985D4B">
        <w:trPr>
          <w:trHeight w:val="392"/>
        </w:trPr>
        <w:tc>
          <w:tcPr>
            <w:tcW w:w="9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5D4B" w:rsidRDefault="00985D4B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(https://pncp.gov.br/app/editaisq=&amp;&amp;status=recebendo_proposta&amp;pagina=1)</w:t>
            </w:r>
          </w:p>
        </w:tc>
      </w:tr>
      <w:tr w:rsidR="00985D4B" w:rsidTr="00985D4B">
        <w:trPr>
          <w:trHeight w:val="393"/>
        </w:trPr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5D4B" w:rsidRDefault="00985D4B">
            <w:pPr>
              <w:spacing w:line="0" w:lineRule="atLeast"/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74"/>
                <w:sz w:val="24"/>
                <w:szCs w:val="24"/>
              </w:rPr>
              <w:t>(</w:t>
            </w:r>
          </w:p>
        </w:tc>
        <w:tc>
          <w:tcPr>
            <w:tcW w:w="7940" w:type="dxa"/>
            <w:gridSpan w:val="3"/>
            <w:vAlign w:val="bottom"/>
            <w:hideMark/>
          </w:tcPr>
          <w:p w:rsidR="00985D4B" w:rsidRDefault="00985D4B">
            <w:pPr>
              <w:spacing w:line="0" w:lineRule="atLeast"/>
              <w:ind w:left="2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 II.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Painel de Preços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(http://paineldeprecos.planejamento.gov.br);</w:t>
            </w:r>
          </w:p>
        </w:tc>
        <w:tc>
          <w:tcPr>
            <w:tcW w:w="1080" w:type="dxa"/>
            <w:vAlign w:val="bottom"/>
          </w:tcPr>
          <w:p w:rsidR="00985D4B" w:rsidRDefault="00985D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D4B" w:rsidTr="00985D4B">
        <w:trPr>
          <w:trHeight w:val="20"/>
        </w:trPr>
        <w:tc>
          <w:tcPr>
            <w:tcW w:w="80" w:type="dxa"/>
            <w:vAlign w:val="bottom"/>
          </w:tcPr>
          <w:p w:rsidR="00985D4B" w:rsidRDefault="00985D4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985D4B" w:rsidRDefault="00985D4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000000"/>
            <w:vAlign w:val="bottom"/>
          </w:tcPr>
          <w:p w:rsidR="00985D4B" w:rsidRDefault="00985D4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985D4B" w:rsidRDefault="00985D4B">
            <w:pPr>
              <w:spacing w:line="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D4B" w:rsidTr="00985D4B">
        <w:trPr>
          <w:trHeight w:val="419"/>
        </w:trPr>
        <w:tc>
          <w:tcPr>
            <w:tcW w:w="80" w:type="dxa"/>
            <w:vAlign w:val="bottom"/>
            <w:hideMark/>
          </w:tcPr>
          <w:p w:rsidR="00985D4B" w:rsidRDefault="00985D4B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w w:val="74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74"/>
                <w:sz w:val="24"/>
                <w:szCs w:val="24"/>
              </w:rPr>
              <w:t>(</w:t>
            </w:r>
          </w:p>
        </w:tc>
        <w:tc>
          <w:tcPr>
            <w:tcW w:w="9000" w:type="dxa"/>
            <w:gridSpan w:val="4"/>
            <w:vAlign w:val="bottom"/>
            <w:hideMark/>
          </w:tcPr>
          <w:p w:rsidR="00985D4B" w:rsidRDefault="00985D4B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x) III. Contratações similares de outros entes públicos, em execução ou</w:t>
            </w:r>
          </w:p>
        </w:tc>
      </w:tr>
    </w:tbl>
    <w:p w:rsidR="00985D4B" w:rsidRDefault="00985D4B" w:rsidP="00985D4B">
      <w:pPr>
        <w:spacing w:line="145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D4B" w:rsidRDefault="00985D4B" w:rsidP="00985D4B">
      <w:pPr>
        <w:spacing w:line="348" w:lineRule="auto"/>
        <w:ind w:left="26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</w:rPr>
        <w:t>concluídos</w:t>
      </w:r>
      <w:proofErr w:type="gramEnd"/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no período de 1 (um) ano anterior à data da pesquisa de preços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985D4B" w:rsidRDefault="00985D4B" w:rsidP="00985D4B">
      <w:pPr>
        <w:spacing w:line="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34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( ) IV. </w:t>
      </w:r>
      <w:r>
        <w:rPr>
          <w:rFonts w:ascii="Times New Roman" w:eastAsia="Arial" w:hAnsi="Times New Roman" w:cs="Times New Roman"/>
          <w:b/>
          <w:sz w:val="24"/>
          <w:szCs w:val="24"/>
        </w:rPr>
        <w:t>Pesquisa</w:t>
      </w:r>
      <w:r>
        <w:rPr>
          <w:rFonts w:ascii="Times New Roman" w:eastAsia="Arial" w:hAnsi="Times New Roman" w:cs="Times New Roman"/>
          <w:sz w:val="24"/>
          <w:szCs w:val="24"/>
        </w:rPr>
        <w:t xml:space="preserve"> publicada em mídia especializada, </w:t>
      </w:r>
      <w:r>
        <w:rPr>
          <w:rFonts w:ascii="Times New Roman" w:eastAsia="Arial" w:hAnsi="Times New Roman" w:cs="Times New Roman"/>
          <w:b/>
          <w:sz w:val="24"/>
          <w:szCs w:val="24"/>
        </w:rPr>
        <w:t>sítios eletrônicos</w:t>
      </w:r>
      <w:r>
        <w:rPr>
          <w:rFonts w:ascii="Times New Roman" w:eastAsia="Arial" w:hAnsi="Times New Roman" w:cs="Times New Roman"/>
          <w:sz w:val="24"/>
          <w:szCs w:val="24"/>
        </w:rPr>
        <w:t xml:space="preserve"> especializados ou de domínio amplo, </w:t>
      </w:r>
      <w:r>
        <w:rPr>
          <w:rFonts w:ascii="Times New Roman" w:eastAsia="Arial" w:hAnsi="Times New Roman" w:cs="Times New Roman"/>
          <w:i/>
          <w:sz w:val="24"/>
          <w:szCs w:val="24"/>
        </w:rPr>
        <w:t>desde que contenha a data e hora de acesso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985D4B" w:rsidRDefault="00985D4B" w:rsidP="00985D4B">
      <w:pPr>
        <w:spacing w:line="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348" w:lineRule="auto"/>
        <w:ind w:left="320" w:hanging="49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pesquisa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publicada em mídia especializada</w:t>
      </w:r>
      <w:r>
        <w:rPr>
          <w:rFonts w:ascii="Times New Roman" w:eastAsia="Arial" w:hAnsi="Times New Roman" w:cs="Times New Roman"/>
          <w:sz w:val="24"/>
          <w:szCs w:val="24"/>
        </w:rPr>
        <w:t>, sítios eletrônicos especializados ou de domínio amplo, desde que contenha a data e hora de acesso;</w:t>
      </w:r>
    </w:p>
    <w:p w:rsidR="00985D4B" w:rsidRDefault="00985D4B" w:rsidP="00985D4B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tabs>
          <w:tab w:val="left" w:pos="72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Arial" w:hAnsi="Times New Roman" w:cs="Times New Roman"/>
          <w:sz w:val="24"/>
          <w:szCs w:val="24"/>
        </w:rPr>
        <w:t xml:space="preserve">) V. </w:t>
      </w:r>
      <w:r>
        <w:rPr>
          <w:rFonts w:ascii="Times New Roman" w:eastAsia="Arial" w:hAnsi="Times New Roman" w:cs="Times New Roman"/>
          <w:b/>
          <w:sz w:val="24"/>
          <w:szCs w:val="24"/>
        </w:rPr>
        <w:t>Pesquisa com os fornecedores (orçamentos)</w:t>
      </w:r>
      <w:r>
        <w:rPr>
          <w:rFonts w:ascii="Times New Roman" w:eastAsia="Arial" w:hAnsi="Times New Roman" w:cs="Times New Roman"/>
          <w:sz w:val="24"/>
          <w:szCs w:val="24"/>
        </w:rPr>
        <w:t>, desde que as datas das</w:t>
      </w:r>
    </w:p>
    <w:p w:rsidR="00985D4B" w:rsidRDefault="00985D4B" w:rsidP="00985D4B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pesquisas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não se diferenciem em  mais de </w:t>
      </w:r>
      <w:r>
        <w:rPr>
          <w:rFonts w:ascii="Times New Roman" w:eastAsia="Arial" w:hAnsi="Times New Roman" w:cs="Times New Roman"/>
          <w:b/>
          <w:sz w:val="24"/>
          <w:szCs w:val="24"/>
        </w:rPr>
        <w:t>6 meses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985D4B" w:rsidRDefault="00985D4B" w:rsidP="00985D4B">
      <w:pPr>
        <w:spacing w:line="1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tabs>
          <w:tab w:val="left" w:pos="58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) VI. </w:t>
      </w:r>
      <w:r>
        <w:rPr>
          <w:rFonts w:ascii="Times New Roman" w:eastAsia="Arial" w:hAnsi="Times New Roman" w:cs="Times New Roman"/>
          <w:b/>
          <w:sz w:val="24"/>
          <w:szCs w:val="24"/>
        </w:rPr>
        <w:t>Pesquisa na base nacional de notas fiscais eletrônicas</w:t>
      </w:r>
      <w:r>
        <w:rPr>
          <w:rFonts w:ascii="Times New Roman" w:eastAsia="Arial" w:hAnsi="Times New Roman" w:cs="Times New Roman"/>
          <w:sz w:val="24"/>
          <w:szCs w:val="24"/>
        </w:rPr>
        <w:t>, desde que a data</w:t>
      </w:r>
    </w:p>
    <w:p w:rsidR="00985D4B" w:rsidRDefault="00985D4B" w:rsidP="00985D4B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das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notas fiscais esteja no período de até 1 ano anterior à data de divulgação do edital.</w:t>
      </w:r>
    </w:p>
    <w:p w:rsidR="00985D4B" w:rsidRDefault="00985D4B" w:rsidP="00985D4B">
      <w:pPr>
        <w:spacing w:line="1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) VII.de acordo com o consumo mensal.</w:t>
      </w:r>
    </w:p>
    <w:p w:rsidR="00985D4B" w:rsidRDefault="00985D4B" w:rsidP="00985D4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d) Análise da Pesquisa:</w:t>
      </w:r>
    </w:p>
    <w:p w:rsidR="00985D4B" w:rsidRDefault="00985D4B" w:rsidP="00985D4B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35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Foram consultados Processos Licitatórios em execução nos últimos 180 dias tendo objeto similar. Constatada a realização do Processo nas seguintes Entidades: Câmara de Vereadores de Indaial/SC, Câmara de Vereadores de Rio do Campo/SC. O Resultado da Pesquisa pode ser observado abaixo: </w:t>
      </w:r>
    </w:p>
    <w:p w:rsidR="00985D4B" w:rsidRDefault="00985D4B" w:rsidP="00985D4B">
      <w:pPr>
        <w:spacing w:line="35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805"/>
      </w:tblGrid>
      <w:tr w:rsidR="00985D4B" w:rsidTr="00985D4B">
        <w:trPr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Câmara de Vereadores de Indaial/SC</w:t>
            </w:r>
          </w:p>
        </w:tc>
      </w:tr>
      <w:tr w:rsidR="00985D4B" w:rsidTr="00985D4B">
        <w:trPr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Dispensa eletrônica n. 04/2026</w:t>
            </w:r>
          </w:p>
        </w:tc>
      </w:tr>
      <w:tr w:rsidR="00985D4B" w:rsidTr="00985D4B">
        <w:trPr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Goetten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 Martins Gestão Predial Ltda CNPJ n. 30.632.439/0001-06</w:t>
            </w:r>
          </w:p>
        </w:tc>
      </w:tr>
      <w:tr w:rsidR="00985D4B" w:rsidTr="00985D4B">
        <w:trPr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Valor Contratado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R$81,28 (oitenta e um reais com vinte e oito centavos) por hora. </w:t>
            </w:r>
          </w:p>
        </w:tc>
      </w:tr>
      <w:tr w:rsidR="00985D4B" w:rsidTr="00985D4B">
        <w:trPr>
          <w:jc w:val="center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  <w:rFonts w:ascii="Times New Roman" w:eastAsia="Arial" w:hAnsi="Times New Roman" w:cs="Times New Roman"/>
                  <w:sz w:val="24"/>
                  <w:szCs w:val="24"/>
                </w:rPr>
                <w:t>https://www.cloudsoftcam.com.br/SC/INDAIAL/upload/2026/05/202605051039201777988360c1a8f5.pdf</w:t>
              </w:r>
            </w:hyperlink>
          </w:p>
        </w:tc>
      </w:tr>
    </w:tbl>
    <w:p w:rsidR="00985D4B" w:rsidRDefault="00985D4B" w:rsidP="00985D4B">
      <w:pPr>
        <w:spacing w:line="35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616"/>
      </w:tblGrid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Entidade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Câmara de Vereadores de Guatambu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Dispensa de Licitação nº 05/2026- Processo Administrativo 05/2026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Instaladora Elétrica Ribeiro Ltda – CNPJ n. 01.647.686/0001-70 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Valor Contratado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R$ 80,00 (oitenta reais) por hora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Times New Roman" w:eastAsia="Arial" w:hAnsi="Times New Roman" w:cs="Times New Roman"/>
                  <w:sz w:val="24"/>
                  <w:szCs w:val="24"/>
                </w:rPr>
                <w:t>https://pncp.gov.br/app/editais/07776936000158/2026/6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5D4B" w:rsidRDefault="00985D4B" w:rsidP="00985D4B">
      <w:pPr>
        <w:spacing w:line="355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85D4B" w:rsidRDefault="00985D4B" w:rsidP="00985D4B">
      <w:pPr>
        <w:spacing w:line="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</w:t>
      </w:r>
    </w:p>
    <w:p w:rsidR="00985D4B" w:rsidRDefault="00985D4B" w:rsidP="00985D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EDINALDO FERNANDES</w:t>
      </w:r>
    </w:p>
    <w:p w:rsidR="00985D4B" w:rsidRDefault="00985D4B" w:rsidP="00985D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85D4B">
          <w:pgSz w:w="11900" w:h="16838"/>
          <w:pgMar w:top="1440" w:right="1126" w:bottom="165" w:left="144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PRESIDENTE DA CÂMARA DE AGRONÔMICA/SC</w:t>
      </w:r>
    </w:p>
    <w:p w:rsidR="00985D4B" w:rsidRDefault="00985D4B" w:rsidP="00985D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-1129665</wp:posOffset>
                </wp:positionV>
                <wp:extent cx="12700" cy="12700"/>
                <wp:effectExtent l="1270" t="3810" r="0" b="25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BFDC2" id="Retângulo 1" o:spid="_x0000_s1026" style="position:absolute;margin-left:473.35pt;margin-top:-88.95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" fillcolor="black" strokecolor="white"/>
            </w:pict>
          </mc:Fallback>
        </mc:AlternateContent>
      </w:r>
      <w:bookmarkStart w:id="1" w:name="page3"/>
      <w:bookmarkStart w:id="2" w:name="page4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42"/>
      </w:tblGrid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Orçamento solicitado ao Atual Prestador de Serviço da Câmara de Vereadores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Pedroso Eletricista – CNPJ 34.292.559/0001-18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Valor Contratado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R$ 90,00 (nove reais) por hora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Documento anexo ao processo </w:t>
            </w:r>
          </w:p>
        </w:tc>
      </w:tr>
    </w:tbl>
    <w:p w:rsidR="00985D4B" w:rsidRDefault="00985D4B" w:rsidP="00985D4B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42"/>
      </w:tblGrid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Entidade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Orçamento solicitado ao Atual Prestador de Serviço da Câmara de Vereadores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Processo/Contrato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Fornecedor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Geronimo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Alburquerque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CNPJ 16.717.794/0001-49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Valor Contratado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R$ 75,00 (setenta e cinco) por hora</w:t>
            </w:r>
          </w:p>
        </w:tc>
      </w:tr>
      <w:tr w:rsidR="00985D4B" w:rsidTr="00985D4B">
        <w:trPr>
          <w:jc w:val="center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Link: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spacing w:line="355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Documento anexo ao processo </w:t>
            </w:r>
          </w:p>
        </w:tc>
      </w:tr>
    </w:tbl>
    <w:p w:rsidR="00985D4B" w:rsidRDefault="00985D4B" w:rsidP="00985D4B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5D4B" w:rsidRDefault="00985D4B" w:rsidP="00985D4B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4235"/>
      </w:tblGrid>
      <w:tr w:rsidR="00985D4B" w:rsidTr="00985D4B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Entidade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Mensal</w:t>
            </w:r>
          </w:p>
        </w:tc>
      </w:tr>
      <w:tr w:rsidR="00985D4B" w:rsidTr="00985D4B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Câmara de Vereadores de Indaial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81,28</w:t>
            </w:r>
          </w:p>
        </w:tc>
      </w:tr>
      <w:tr w:rsidR="00985D4B" w:rsidTr="00985D4B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Câmara de Vereadores de Rio do Campo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80,00</w:t>
            </w:r>
          </w:p>
        </w:tc>
      </w:tr>
      <w:tr w:rsidR="00985D4B" w:rsidTr="00985D4B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Orçamento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Pedroso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90,00</w:t>
            </w:r>
          </w:p>
        </w:tc>
      </w:tr>
      <w:tr w:rsidR="00985D4B" w:rsidTr="00985D4B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Orçamento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Geronimo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Albuquerque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4B" w:rsidRDefault="0098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75,00</w:t>
            </w:r>
          </w:p>
        </w:tc>
      </w:tr>
    </w:tbl>
    <w:p w:rsidR="00985D4B" w:rsidRDefault="00985D4B" w:rsidP="00985D4B">
      <w:pPr>
        <w:tabs>
          <w:tab w:val="left" w:pos="529"/>
        </w:tabs>
        <w:spacing w:line="345" w:lineRule="auto"/>
        <w:ind w:left="262" w:right="450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Menor preço = R$75,00</w:t>
      </w:r>
    </w:p>
    <w:p w:rsidR="009F3A13" w:rsidRDefault="009F3A13"/>
    <w:sectPr w:rsidR="009F3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B2"/>
    <w:rsid w:val="000174B2"/>
    <w:rsid w:val="00632B05"/>
    <w:rsid w:val="00985D4B"/>
    <w:rsid w:val="009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EE454"/>
  <w15:chartTrackingRefBased/>
  <w15:docId w15:val="{E79D9B1B-E462-4E68-8184-77FAEB26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4B"/>
    <w:pPr>
      <w:spacing w:after="0" w:line="240" w:lineRule="auto"/>
    </w:pPr>
    <w:rPr>
      <w:rFonts w:ascii="Calibri" w:eastAsia="Calibri" w:hAnsi="Calibri" w:cs="Arial"/>
      <w:sz w:val="20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85D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cp.gov.br/app/editais/07776936000158/2026/6" TargetMode="External"/><Relationship Id="rId4" Type="http://schemas.openxmlformats.org/officeDocument/2006/relationships/hyperlink" Target="https://www.cloudsoftcam.com.br/SC/INDAIAL/upload/2026/05/202605051039201777988360c1a8f5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2026-07-09T18:17:00Z</dcterms:created>
  <dcterms:modified xsi:type="dcterms:W3CDTF">2026-07-09T18:18:00Z</dcterms:modified>
</cp:coreProperties>
</file>